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25" w:rsidRDefault="000B2525" w:rsidP="000B2525">
      <w:pPr>
        <w:spacing w:before="240" w:after="240" w:line="360" w:lineRule="auto"/>
        <w:jc w:val="center"/>
        <w:rPr>
          <w:rFonts w:asciiTheme="majorHAnsi" w:hAnsiTheme="majorHAnsi" w:cstheme="majorHAnsi"/>
          <w:b/>
          <w:sz w:val="28"/>
          <w:szCs w:val="24"/>
          <w:u w:val="single"/>
        </w:rPr>
      </w:pPr>
    </w:p>
    <w:p w:rsidR="000B2525" w:rsidRPr="000B2525" w:rsidRDefault="000B2525" w:rsidP="000B2525">
      <w:pPr>
        <w:jc w:val="center"/>
        <w:rPr>
          <w:rFonts w:asciiTheme="majorHAnsi" w:hAnsiTheme="majorHAnsi" w:cstheme="majorHAnsi"/>
          <w:sz w:val="24"/>
        </w:rPr>
      </w:pPr>
      <w:r w:rsidRPr="000B2525">
        <w:rPr>
          <w:rFonts w:asciiTheme="majorHAnsi" w:hAnsiTheme="majorHAnsi" w:cstheme="majorHAnsi"/>
          <w:b/>
          <w:sz w:val="28"/>
          <w:szCs w:val="24"/>
        </w:rPr>
        <w:t>Concurso de Tesis 2020</w:t>
      </w:r>
      <w:r w:rsidRPr="000B2525">
        <w:rPr>
          <w:rFonts w:asciiTheme="majorHAnsi" w:hAnsiTheme="majorHAnsi" w:cstheme="majorHAnsi"/>
          <w:sz w:val="24"/>
        </w:rPr>
        <w:t xml:space="preserve"> </w:t>
      </w:r>
    </w:p>
    <w:p w:rsidR="000B2525" w:rsidRPr="000F2C91" w:rsidRDefault="000B2525" w:rsidP="000B2525">
      <w:pPr>
        <w:pStyle w:val="Sinespaciado"/>
        <w:jc w:val="center"/>
        <w:rPr>
          <w:rFonts w:asciiTheme="majorHAnsi" w:hAnsiTheme="majorHAnsi" w:cstheme="majorHAnsi"/>
          <w:sz w:val="24"/>
        </w:rPr>
      </w:pPr>
      <w:r w:rsidRPr="000F2C91">
        <w:rPr>
          <w:rFonts w:asciiTheme="majorHAnsi" w:hAnsiTheme="majorHAnsi" w:cstheme="majorHAnsi"/>
          <w:sz w:val="24"/>
        </w:rPr>
        <w:t>Red Universidades por la Infancia</w:t>
      </w:r>
    </w:p>
    <w:p w:rsidR="000B2525" w:rsidRPr="000F2C91" w:rsidRDefault="000B2525" w:rsidP="000B2525">
      <w:pPr>
        <w:pStyle w:val="Sinespaciado"/>
        <w:jc w:val="center"/>
        <w:rPr>
          <w:rFonts w:asciiTheme="majorHAnsi" w:hAnsiTheme="majorHAnsi" w:cstheme="majorHAnsi"/>
          <w:sz w:val="24"/>
        </w:rPr>
      </w:pPr>
      <w:r w:rsidRPr="000F2C91">
        <w:rPr>
          <w:rFonts w:asciiTheme="majorHAnsi" w:hAnsiTheme="majorHAnsi" w:cstheme="majorHAnsi"/>
          <w:sz w:val="24"/>
        </w:rPr>
        <w:t>Cátedra UNESCO: “Niñez/Juventud, Educación y Sociedad”</w:t>
      </w:r>
    </w:p>
    <w:p w:rsidR="000B2525" w:rsidRPr="000B2525" w:rsidRDefault="000B2525" w:rsidP="000B2525">
      <w:pPr>
        <w:spacing w:before="240" w:after="240" w:line="360" w:lineRule="auto"/>
        <w:jc w:val="center"/>
        <w:rPr>
          <w:rFonts w:asciiTheme="majorHAnsi" w:hAnsiTheme="majorHAnsi" w:cstheme="majorHAnsi"/>
          <w:b/>
          <w:sz w:val="28"/>
          <w:szCs w:val="24"/>
          <w:u w:val="single"/>
        </w:rPr>
      </w:pPr>
      <w:r w:rsidRPr="000B2525">
        <w:rPr>
          <w:rFonts w:asciiTheme="majorHAnsi" w:hAnsiTheme="majorHAnsi" w:cstheme="majorHAnsi"/>
          <w:b/>
          <w:sz w:val="28"/>
          <w:szCs w:val="24"/>
          <w:u w:val="single"/>
        </w:rPr>
        <w:t>FORMULARIO DE POSTULACIÓN</w:t>
      </w:r>
      <w:bookmarkStart w:id="0" w:name="_GoBack"/>
      <w:bookmarkEnd w:id="0"/>
    </w:p>
    <w:tbl>
      <w:tblPr>
        <w:tblW w:w="88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19"/>
        <w:gridCol w:w="4419"/>
      </w:tblGrid>
      <w:tr w:rsidR="000B2525" w:rsidTr="00EC5867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525" w:rsidRPr="00046CAD" w:rsidRDefault="000B2525" w:rsidP="00EC5867">
            <w:pPr>
              <w:spacing w:before="240" w:after="240"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6CAD">
              <w:rPr>
                <w:rFonts w:asciiTheme="majorHAnsi" w:hAnsiTheme="majorHAnsi" w:cstheme="majorHAnsi"/>
                <w:b/>
                <w:sz w:val="24"/>
                <w:szCs w:val="24"/>
              </w:rPr>
              <w:t>Título de la tesis, trabajo de título y/o grado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2525" w:rsidTr="00EC5867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525" w:rsidRPr="00046CAD" w:rsidRDefault="000B2525" w:rsidP="00EC5867">
            <w:pPr>
              <w:spacing w:before="240" w:after="240"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6CAD">
              <w:rPr>
                <w:rFonts w:asciiTheme="majorHAnsi" w:hAnsiTheme="majorHAnsi" w:cstheme="majorHAnsi"/>
                <w:b/>
                <w:sz w:val="24"/>
                <w:szCs w:val="24"/>
              </w:rPr>
              <w:t>Autor/a/es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2525" w:rsidTr="00EC5867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525" w:rsidRPr="00046CAD" w:rsidRDefault="000B2525" w:rsidP="00EC5867">
            <w:pPr>
              <w:spacing w:before="240" w:after="240"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6CAD">
              <w:rPr>
                <w:rFonts w:asciiTheme="majorHAnsi" w:hAnsiTheme="majorHAnsi" w:cstheme="majorHAnsi"/>
                <w:b/>
                <w:sz w:val="24"/>
                <w:szCs w:val="24"/>
              </w:rPr>
              <w:t>Carrera/ Universidad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2525" w:rsidTr="00EC5867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525" w:rsidRPr="00046CAD" w:rsidRDefault="000B2525" w:rsidP="00EC5867">
            <w:pPr>
              <w:spacing w:before="240" w:after="240"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6CAD">
              <w:rPr>
                <w:rFonts w:asciiTheme="majorHAnsi" w:hAnsiTheme="majorHAnsi" w:cstheme="majorHAnsi"/>
                <w:b/>
                <w:sz w:val="24"/>
                <w:szCs w:val="24"/>
              </w:rPr>
              <w:t>Fecha de Aprobación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2525" w:rsidTr="00EC5867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525" w:rsidRPr="00046CAD" w:rsidRDefault="000B2525" w:rsidP="00EC5867">
            <w:pPr>
              <w:spacing w:before="240" w:after="240"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6CAD">
              <w:rPr>
                <w:rFonts w:asciiTheme="majorHAnsi" w:hAnsiTheme="majorHAnsi" w:cstheme="majorHAnsi"/>
                <w:b/>
                <w:sz w:val="24"/>
                <w:szCs w:val="24"/>
              </w:rPr>
              <w:t>Nombre profesor guía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2525" w:rsidTr="00EC5867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525" w:rsidRPr="00046CAD" w:rsidRDefault="000B2525" w:rsidP="00EC5867">
            <w:pPr>
              <w:spacing w:before="240" w:after="240"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6CAD">
              <w:rPr>
                <w:rFonts w:asciiTheme="majorHAnsi" w:hAnsiTheme="majorHAnsi" w:cstheme="majorHAnsi"/>
                <w:b/>
                <w:sz w:val="24"/>
                <w:szCs w:val="24"/>
              </w:rPr>
              <w:t>Línea o líneas temáticas  abordadas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2525" w:rsidTr="00EC5867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525" w:rsidRPr="00046CAD" w:rsidRDefault="000B2525" w:rsidP="00EC5867">
            <w:pPr>
              <w:spacing w:before="240" w:after="240"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6CAD">
              <w:rPr>
                <w:rFonts w:asciiTheme="majorHAnsi" w:hAnsiTheme="majorHAnsi" w:cstheme="majorHAnsi"/>
                <w:b/>
                <w:sz w:val="24"/>
                <w:szCs w:val="24"/>
              </w:rPr>
              <w:t>Palabras claves (máximo 4)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B2525" w:rsidRPr="00046CAD" w:rsidTr="00EC5867">
        <w:trPr>
          <w:trHeight w:val="440"/>
        </w:trPr>
        <w:tc>
          <w:tcPr>
            <w:tcW w:w="88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525" w:rsidRPr="00046CAD" w:rsidRDefault="000B2525" w:rsidP="00EC5867">
            <w:pPr>
              <w:spacing w:before="240" w:after="240" w:line="360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046CAD">
              <w:rPr>
                <w:rFonts w:asciiTheme="majorHAnsi" w:hAnsiTheme="majorHAnsi" w:cstheme="majorHAnsi"/>
                <w:b/>
                <w:szCs w:val="24"/>
              </w:rPr>
              <w:lastRenderedPageBreak/>
              <w:t>Resumen (presentación de la investigación realizada, que entregue una aproximación preliminar al escrito en término de sus partes fundamentales y principales resultados ¿De qué se trata?, ¿Dónde? ¿Con quiénes se realizó?, etc. (máximo 200 palabras)</w:t>
            </w:r>
          </w:p>
          <w:p w:rsidR="000B2525" w:rsidRPr="00046CAD" w:rsidRDefault="000B2525" w:rsidP="00EC5867">
            <w:pPr>
              <w:spacing w:before="240" w:after="240" w:line="360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spacing w:before="240" w:after="240" w:line="360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spacing w:before="240" w:after="240" w:line="360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spacing w:before="240" w:after="240" w:line="360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  <w:tr w:rsidR="000B2525" w:rsidRPr="00046CAD" w:rsidTr="00EC5867">
        <w:trPr>
          <w:trHeight w:val="440"/>
        </w:trPr>
        <w:tc>
          <w:tcPr>
            <w:tcW w:w="88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525" w:rsidRPr="00046CAD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046CAD">
              <w:rPr>
                <w:rFonts w:asciiTheme="majorHAnsi" w:hAnsiTheme="majorHAnsi" w:cstheme="majorHAnsi"/>
                <w:b/>
                <w:szCs w:val="24"/>
              </w:rPr>
              <w:t>Fundamentación y problema de investigación (máx. 400 palabras)</w:t>
            </w:r>
          </w:p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  <w:tr w:rsidR="000B2525" w:rsidRPr="00046CAD" w:rsidTr="00EC5867">
        <w:trPr>
          <w:trHeight w:val="440"/>
        </w:trPr>
        <w:tc>
          <w:tcPr>
            <w:tcW w:w="88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046CAD">
              <w:rPr>
                <w:rFonts w:asciiTheme="majorHAnsi" w:hAnsiTheme="majorHAnsi" w:cstheme="majorHAnsi"/>
                <w:b/>
                <w:szCs w:val="24"/>
              </w:rPr>
              <w:t>Objetivos</w:t>
            </w:r>
          </w:p>
          <w:p w:rsidR="000B2525" w:rsidRPr="00046CAD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:rsidR="000B2525" w:rsidRPr="00046CAD" w:rsidRDefault="000B2525" w:rsidP="000B2525">
      <w:pPr>
        <w:spacing w:before="240" w:after="240" w:line="360" w:lineRule="auto"/>
        <w:jc w:val="both"/>
        <w:rPr>
          <w:rFonts w:asciiTheme="majorHAnsi" w:hAnsiTheme="majorHAnsi" w:cstheme="majorHAnsi"/>
          <w:b/>
          <w:szCs w:val="24"/>
        </w:rPr>
      </w:pPr>
    </w:p>
    <w:tbl>
      <w:tblPr>
        <w:tblW w:w="88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0B2525" w:rsidRPr="00046CAD" w:rsidTr="00EC5867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525" w:rsidRPr="00046CAD" w:rsidRDefault="000B2525" w:rsidP="00EC5867">
            <w:pPr>
              <w:spacing w:before="240" w:after="240" w:line="360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046CAD">
              <w:rPr>
                <w:rFonts w:asciiTheme="majorHAnsi" w:hAnsiTheme="majorHAnsi" w:cstheme="majorHAnsi"/>
                <w:b/>
                <w:szCs w:val="24"/>
              </w:rPr>
              <w:lastRenderedPageBreak/>
              <w:t>Metodología, instrumentos y técnicas utilizadas (máx. 300 palabras)</w:t>
            </w:r>
          </w:p>
          <w:p w:rsidR="000B2525" w:rsidRPr="00046CAD" w:rsidRDefault="000B2525" w:rsidP="00EC5867">
            <w:pPr>
              <w:spacing w:before="240" w:after="240" w:line="360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spacing w:before="240" w:after="240" w:line="360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spacing w:before="240" w:after="240" w:line="360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  <w:tr w:rsidR="000B2525" w:rsidRPr="00046CAD" w:rsidTr="00EC5867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525" w:rsidRPr="00046CAD" w:rsidRDefault="000B2525" w:rsidP="00EC5867">
            <w:pPr>
              <w:spacing w:before="240" w:after="240" w:line="360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046CAD">
              <w:rPr>
                <w:rFonts w:asciiTheme="majorHAnsi" w:hAnsiTheme="majorHAnsi" w:cstheme="majorHAnsi"/>
                <w:b/>
                <w:szCs w:val="24"/>
              </w:rPr>
              <w:t>Principales resultados/hallazgos (hasta 20 líneas)</w:t>
            </w:r>
          </w:p>
          <w:p w:rsidR="000B2525" w:rsidRPr="00046CAD" w:rsidRDefault="000B2525" w:rsidP="00EC5867">
            <w:pPr>
              <w:spacing w:before="240" w:after="240" w:line="360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spacing w:before="240" w:after="240" w:line="360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  <w:tr w:rsidR="000B2525" w:rsidRPr="00046CAD" w:rsidTr="00EC5867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525" w:rsidRPr="00046CAD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046CAD">
              <w:rPr>
                <w:rFonts w:asciiTheme="majorHAnsi" w:hAnsiTheme="majorHAnsi" w:cstheme="majorHAnsi"/>
                <w:b/>
                <w:szCs w:val="24"/>
              </w:rPr>
              <w:t>Principales conclusiones (hasta 20 líneas)</w:t>
            </w:r>
          </w:p>
          <w:p w:rsidR="000B2525" w:rsidRPr="00046CAD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  <w:tr w:rsidR="000B2525" w:rsidRPr="00046CAD" w:rsidTr="00EC5867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525" w:rsidRPr="00046CAD" w:rsidRDefault="000B2525" w:rsidP="00EC5867">
            <w:pPr>
              <w:spacing w:before="240" w:after="240" w:line="360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046CAD">
              <w:rPr>
                <w:rFonts w:asciiTheme="majorHAnsi" w:hAnsiTheme="majorHAnsi" w:cstheme="majorHAnsi"/>
                <w:b/>
                <w:szCs w:val="24"/>
              </w:rPr>
              <w:t>Recomendaciones específicas para la comprensión/abordaje de temáticas de infancias (hasta 20 líneas)</w:t>
            </w:r>
          </w:p>
          <w:p w:rsidR="000B2525" w:rsidRDefault="000B2525" w:rsidP="00EC5867">
            <w:pPr>
              <w:spacing w:before="240" w:after="240" w:line="360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spacing w:before="240" w:after="240" w:line="360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</w:p>
          <w:p w:rsidR="000B2525" w:rsidRPr="00046CAD" w:rsidRDefault="000B2525" w:rsidP="00EC5867">
            <w:pPr>
              <w:spacing w:before="240" w:after="240" w:line="360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:rsidR="009B76EF" w:rsidRDefault="009B76EF" w:rsidP="000B2525"/>
    <w:sectPr w:rsidR="009B76EF">
      <w:headerReference w:type="default" r:id="rId4"/>
      <w:footerReference w:type="default" r:id="rId5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100" w:rsidRDefault="000B25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8C3100" w:rsidRDefault="000B25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:rsidR="008C3100" w:rsidRDefault="000B25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:rsidR="008C3100" w:rsidRDefault="000B25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F8" w:rsidRDefault="000B2525">
    <w:pPr>
      <w:pStyle w:val="Encabezado"/>
    </w:pPr>
    <w:r>
      <w:rPr>
        <w:b/>
        <w:noProof/>
        <w:sz w:val="24"/>
        <w:szCs w:val="24"/>
        <w:lang w:val="en-US" w:eastAsia="en-US"/>
      </w:rPr>
      <w:drawing>
        <wp:anchor distT="0" distB="0" distL="114300" distR="114300" simplePos="0" relativeHeight="251660288" behindDoc="0" locked="0" layoutInCell="1" allowOverlap="1" wp14:anchorId="53AB2B42" wp14:editId="68A75BC4">
          <wp:simplePos x="0" y="0"/>
          <wp:positionH relativeFrom="margin">
            <wp:align>right</wp:align>
          </wp:positionH>
          <wp:positionV relativeFrom="paragraph">
            <wp:posOffset>-43180</wp:posOffset>
          </wp:positionV>
          <wp:extent cx="1884045" cy="942340"/>
          <wp:effectExtent l="0" t="0" r="190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átedra UNESCO con ues oficial en colores-españ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045" cy="942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0" locked="0" layoutInCell="1" allowOverlap="1" wp14:anchorId="77785168" wp14:editId="5DD7EF80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990725" cy="857250"/>
          <wp:effectExtent l="0" t="0" r="9525" b="0"/>
          <wp:wrapSquare wrapText="bothSides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72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25"/>
    <w:rsid w:val="000B2525"/>
    <w:rsid w:val="009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31FB1"/>
  <w15:chartTrackingRefBased/>
  <w15:docId w15:val="{89BE903F-71F2-45BC-8B24-640FDB44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525"/>
    <w:rPr>
      <w:rFonts w:ascii="Cambria" w:eastAsia="Cambria" w:hAnsi="Cambria" w:cs="Cambria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2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525"/>
    <w:rPr>
      <w:rFonts w:ascii="Cambria" w:eastAsia="Cambria" w:hAnsi="Cambria" w:cs="Cambria"/>
      <w:lang w:val="es-CL" w:eastAsia="es-CL"/>
    </w:rPr>
  </w:style>
  <w:style w:type="paragraph" w:styleId="Sinespaciado">
    <w:name w:val="No Spacing"/>
    <w:uiPriority w:val="1"/>
    <w:qFormat/>
    <w:rsid w:val="000B2525"/>
    <w:pPr>
      <w:spacing w:after="0" w:line="240" w:lineRule="auto"/>
    </w:pPr>
    <w:rPr>
      <w:rFonts w:ascii="Cambria" w:eastAsia="Cambria" w:hAnsi="Cambria" w:cs="Cambria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brito</dc:creator>
  <cp:keywords/>
  <dc:description/>
  <cp:lastModifiedBy>melissa brito</cp:lastModifiedBy>
  <cp:revision>1</cp:revision>
  <dcterms:created xsi:type="dcterms:W3CDTF">2020-11-09T21:13:00Z</dcterms:created>
  <dcterms:modified xsi:type="dcterms:W3CDTF">2020-11-09T21:15:00Z</dcterms:modified>
</cp:coreProperties>
</file>